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E7" w:rsidRDefault="00EA1CE7" w:rsidP="00800BD6">
      <w:pPr>
        <w:pStyle w:val="NormalWeb"/>
        <w:rPr>
          <w:rFonts w:ascii="Arial" w:hAnsi="Arial" w:cs="Arial"/>
          <w:b/>
          <w:color w:val="000080"/>
        </w:rPr>
      </w:pPr>
      <w:r>
        <w:rPr>
          <w:noProof/>
          <w:lang w:val="es-CO" w:eastAsia="es-CO"/>
        </w:rPr>
        <w:drawing>
          <wp:inline distT="0" distB="0" distL="0" distR="0" wp14:anchorId="77B74628" wp14:editId="4BE6C824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E7" w:rsidRDefault="00EA1CE7" w:rsidP="00EA1CE7">
      <w:pPr>
        <w:pStyle w:val="NormalWeb"/>
        <w:jc w:val="center"/>
        <w:rPr>
          <w:rFonts w:ascii="Arial" w:hAnsi="Arial" w:cs="Arial"/>
          <w:b/>
          <w:color w:val="000080"/>
        </w:rPr>
      </w:pPr>
      <w:bookmarkStart w:id="0" w:name="_GoBack"/>
      <w:bookmarkEnd w:id="0"/>
      <w:r>
        <w:rPr>
          <w:rFonts w:ascii="Arial" w:hAnsi="Arial" w:cs="Arial"/>
          <w:b/>
          <w:color w:val="000080"/>
        </w:rPr>
        <w:t>ADRIANA RODRIGUEZ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b/>
          <w:color w:val="000080"/>
        </w:rPr>
        <w:t xml:space="preserve">MEDIDAS DE </w:t>
      </w:r>
      <w:bookmarkStart w:id="1" w:name="DISPERSION"/>
      <w:r>
        <w:rPr>
          <w:rFonts w:ascii="Arial" w:hAnsi="Arial" w:cs="Arial"/>
          <w:b/>
          <w:color w:val="000080"/>
        </w:rPr>
        <w:t>DISPERSION</w:t>
      </w:r>
      <w:bookmarkEnd w:id="1"/>
      <w:r>
        <w:rPr>
          <w:rFonts w:ascii="Comic Sans MS" w:hAnsi="Comic Sans MS" w:cs="Arial"/>
          <w:b/>
        </w:rPr>
        <w:t xml:space="preserve">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>Existe otro tipo de medidas que indican la tendencia de los datos a dispersarse respecto al valor central.</w:t>
      </w:r>
      <w:r>
        <w:rPr>
          <w:rFonts w:ascii="Arial" w:hAnsi="Arial" w:cs="Arial"/>
          <w:szCs w:val="20"/>
        </w:rPr>
        <w:tab/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 </w:t>
      </w:r>
      <w:r>
        <w:rPr>
          <w:rFonts w:ascii="Arial" w:hAnsi="Arial" w:cs="Arial"/>
        </w:rPr>
        <w:tab/>
        <w:t xml:space="preserve">Algunas de las medidas de dispersión más usuales son:  </w:t>
      </w:r>
    </w:p>
    <w:p w:rsidR="00800BD6" w:rsidRDefault="00EA1CE7" w:rsidP="00800BD6">
      <w:pPr>
        <w:pStyle w:val="NormalWeb"/>
        <w:tabs>
          <w:tab w:val="num" w:pos="1065"/>
        </w:tabs>
        <w:spacing w:before="240" w:beforeAutospacing="0" w:after="0" w:afterAutospacing="0"/>
        <w:ind w:left="1065" w:hanging="360"/>
      </w:pPr>
      <w:hyperlink r:id="rId5" w:anchor="Rango#Rango" w:history="1">
        <w:r w:rsidR="00800BD6">
          <w:rPr>
            <w:rStyle w:val="Hipervnculo"/>
            <w:rFonts w:ascii="Arial" w:hAnsi="Arial" w:cs="Arial"/>
          </w:rPr>
          <w:t>a)      Rango, amplitud o recorrido (R)</w:t>
        </w:r>
      </w:hyperlink>
      <w:r w:rsidR="00800BD6">
        <w:rPr>
          <w:rFonts w:ascii="Comic Sans MS" w:hAnsi="Comic Sans MS" w:cs="Arial"/>
        </w:rPr>
        <w:t xml:space="preserve"> </w:t>
      </w:r>
    </w:p>
    <w:p w:rsidR="00800BD6" w:rsidRDefault="00EA1CE7" w:rsidP="00800BD6">
      <w:pPr>
        <w:pStyle w:val="NormalWeb"/>
        <w:tabs>
          <w:tab w:val="num" w:pos="1065"/>
        </w:tabs>
        <w:ind w:left="1065" w:hanging="360"/>
      </w:pPr>
      <w:hyperlink r:id="rId6" w:anchor="Desviacion Estandar#Desviacion Estandar" w:history="1">
        <w:r w:rsidR="00800BD6">
          <w:rPr>
            <w:rStyle w:val="Hipervnculo"/>
            <w:rFonts w:ascii="Arial" w:hAnsi="Arial" w:cs="Arial"/>
          </w:rPr>
          <w:t xml:space="preserve">b)      Desviación estándar  (S , </w:t>
        </w:r>
        <w:proofErr w:type="spellStart"/>
        <w:r w:rsidR="00800BD6">
          <w:rPr>
            <w:rStyle w:val="Hipervnculo"/>
            <w:rFonts w:ascii="Arial" w:hAnsi="Arial" w:cs="Arial"/>
          </w:rPr>
          <w:t>muestral</w:t>
        </w:r>
        <w:proofErr w:type="spellEnd"/>
        <w:r w:rsidR="00800BD6">
          <w:rPr>
            <w:rStyle w:val="Hipervnculo"/>
            <w:rFonts w:ascii="Arial" w:hAnsi="Arial" w:cs="Arial"/>
          </w:rPr>
          <w:t xml:space="preserve">;    </w:t>
        </w:r>
        <w:r w:rsidR="00800BD6">
          <w:rPr>
            <w:rStyle w:val="Hipervnculo"/>
            <w:rFonts w:ascii="Symbol" w:hAnsi="Symbol" w:cs="Arial"/>
            <w:sz w:val="36"/>
            <w:szCs w:val="36"/>
          </w:rPr>
          <w:t>s</w:t>
        </w:r>
        <w:r w:rsidR="00800BD6">
          <w:rPr>
            <w:rStyle w:val="Hipervnculo"/>
            <w:rFonts w:ascii="Comic Sans MS" w:hAnsi="Comic Sans MS" w:cs="Arial"/>
          </w:rPr>
          <w:t xml:space="preserve">  , poblacional ).</w:t>
        </w:r>
      </w:hyperlink>
      <w:r w:rsidR="00800BD6">
        <w:rPr>
          <w:rFonts w:ascii="Comic Sans MS" w:hAnsi="Comic Sans MS" w:cs="Arial"/>
        </w:rPr>
        <w:t xml:space="preserve"> </w:t>
      </w:r>
    </w:p>
    <w:p w:rsidR="00800BD6" w:rsidRDefault="00EA1CE7" w:rsidP="00800BD6">
      <w:pPr>
        <w:pStyle w:val="NormalWeb"/>
        <w:tabs>
          <w:tab w:val="num" w:pos="1065"/>
        </w:tabs>
        <w:ind w:left="1065" w:hanging="360"/>
      </w:pPr>
      <w:hyperlink r:id="rId7" w:anchor="Varianza#Varianza" w:history="1">
        <w:r w:rsidR="00800BD6">
          <w:rPr>
            <w:rStyle w:val="Hipervnculo"/>
            <w:rFonts w:ascii="Arial" w:hAnsi="Arial" w:cs="Arial"/>
          </w:rPr>
          <w:t>c)      Varianza  (S</w:t>
        </w:r>
        <w:r w:rsidR="00800BD6">
          <w:rPr>
            <w:rStyle w:val="Hipervnculo"/>
            <w:rFonts w:ascii="Comic Sans MS" w:hAnsi="Comic Sans MS" w:cs="Arial"/>
            <w:sz w:val="36"/>
            <w:szCs w:val="36"/>
          </w:rPr>
          <w:t xml:space="preserve">² ,   </w:t>
        </w:r>
      </w:hyperlink>
      <w:hyperlink r:id="rId8" w:anchor="Desviacion Estandar#Desviacion Estandar" w:history="1">
        <w:r w:rsidR="00800BD6">
          <w:rPr>
            <w:rStyle w:val="Hipervnculo"/>
            <w:rFonts w:ascii="Arial" w:hAnsi="Arial" w:cs="Arial"/>
            <w:sz w:val="36"/>
            <w:szCs w:val="36"/>
          </w:rPr>
          <w:t>s²</w:t>
        </w:r>
      </w:hyperlink>
      <w:hyperlink r:id="rId9" w:anchor="Varianza#Varianza" w:history="1">
        <w:r w:rsidR="00800BD6">
          <w:rPr>
            <w:rStyle w:val="Hipervnculo"/>
            <w:rFonts w:ascii="Comic Sans MS" w:hAnsi="Comic Sans MS" w:cs="Arial"/>
          </w:rPr>
          <w:t xml:space="preserve"> )</w:t>
        </w:r>
      </w:hyperlink>
      <w:r w:rsidR="00800BD6">
        <w:rPr>
          <w:rFonts w:ascii="Comic Sans MS" w:hAnsi="Comic Sans MS" w:cs="Arial"/>
        </w:rPr>
        <w:t xml:space="preserve"> </w:t>
      </w:r>
    </w:p>
    <w:p w:rsidR="00800BD6" w:rsidRDefault="00EA1CE7" w:rsidP="00800BD6">
      <w:pPr>
        <w:pStyle w:val="NormalWeb"/>
        <w:tabs>
          <w:tab w:val="num" w:pos="1065"/>
        </w:tabs>
        <w:ind w:left="1065" w:hanging="360"/>
      </w:pPr>
      <w:hyperlink r:id="rId10" w:anchor="Desviación media#Desviación media" w:history="1">
        <w:r w:rsidR="00800BD6">
          <w:rPr>
            <w:rStyle w:val="Hipervnculo"/>
            <w:rFonts w:ascii="Arial" w:hAnsi="Arial" w:cs="Arial"/>
          </w:rPr>
          <w:t>d)      Desviación media  (DM).</w:t>
        </w:r>
      </w:hyperlink>
      <w:r w:rsidR="00800BD6">
        <w:rPr>
          <w:rFonts w:ascii="Comic Sans MS" w:hAnsi="Comic Sans MS" w:cs="Arial"/>
        </w:rPr>
        <w:t xml:space="preserve"> </w:t>
      </w:r>
    </w:p>
    <w:p w:rsidR="00800BD6" w:rsidRDefault="00EA1CE7" w:rsidP="00800BD6">
      <w:pPr>
        <w:pStyle w:val="NormalWeb"/>
        <w:tabs>
          <w:tab w:val="num" w:pos="1065"/>
        </w:tabs>
        <w:ind w:left="1065" w:hanging="360"/>
      </w:pPr>
      <w:hyperlink r:id="rId11" w:anchor="Coeficiente de Variación#Coeficiente de Variación" w:history="1">
        <w:r w:rsidR="00800BD6">
          <w:rPr>
            <w:rStyle w:val="Hipervnculo"/>
            <w:rFonts w:ascii="Arial" w:hAnsi="Arial" w:cs="Arial"/>
          </w:rPr>
          <w:t>e)      Coeficiente de Variación  (C. V.)</w:t>
        </w:r>
      </w:hyperlink>
      <w:r w:rsidR="00800BD6">
        <w:rPr>
          <w:rFonts w:ascii="Comic Sans MS" w:hAnsi="Comic Sans MS" w:cs="Arial"/>
        </w:rPr>
        <w:t xml:space="preserve">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 </w:t>
      </w:r>
      <w:bookmarkStart w:id="2" w:name="Rango"/>
      <w:r>
        <w:rPr>
          <w:rFonts w:ascii="Comic Sans MS" w:hAnsi="Comic Sans MS" w:cs="Arial"/>
          <w:b/>
        </w:rPr>
        <w:t>RANGO</w:t>
      </w:r>
      <w:bookmarkEnd w:id="2"/>
      <w:r>
        <w:rPr>
          <w:rFonts w:ascii="Comic Sans MS" w:hAnsi="Comic Sans MS" w:cs="Arial"/>
          <w:b/>
        </w:rPr>
        <w:t xml:space="preserve">.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b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 xml:space="preserve">Es la diferencia entre el dato mayor y el dato menor.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</w:rPr>
        <w:tab/>
        <w:t xml:space="preserve">    R= X  máx.     -      </w:t>
      </w:r>
      <w:proofErr w:type="spellStart"/>
      <w:r>
        <w:rPr>
          <w:rFonts w:ascii="Comic Sans MS" w:hAnsi="Comic Sans MS" w:cs="Arial"/>
        </w:rPr>
        <w:t>Xmín</w:t>
      </w:r>
      <w:proofErr w:type="spellEnd"/>
      <w:r>
        <w:rPr>
          <w:rFonts w:ascii="Comic Sans MS" w:hAnsi="Comic Sans MS" w:cs="Arial"/>
        </w:rPr>
        <w:t xml:space="preserve">.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bookmarkStart w:id="3" w:name="Desviacion_Estandar"/>
      <w:r>
        <w:rPr>
          <w:rFonts w:ascii="Arial" w:hAnsi="Arial" w:cs="Arial"/>
          <w:b/>
        </w:rPr>
        <w:t>DESVIACION ESTANDAR</w:t>
      </w:r>
      <w:bookmarkEnd w:id="3"/>
      <w:r>
        <w:rPr>
          <w:rFonts w:ascii="Arial" w:hAnsi="Arial" w:cs="Arial"/>
          <w:b/>
        </w:rPr>
        <w:t xml:space="preserve">. 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b/>
          <w:szCs w:val="20"/>
        </w:rPr>
        <w:lastRenderedPageBreak/>
        <w:tab/>
      </w:r>
      <w:r>
        <w:rPr>
          <w:rFonts w:ascii="Arial" w:hAnsi="Arial" w:cs="Arial"/>
          <w:szCs w:val="20"/>
        </w:rPr>
        <w:t xml:space="preserve">La desviación estándar o desviación tipo se define como la raíz cuadrada de los cuadrados de las desviaciones de los valores de la variable respecto a su media.   </w:t>
      </w:r>
    </w:p>
    <w:p w:rsidR="00800BD6" w:rsidRDefault="00800BD6" w:rsidP="00800BD6">
      <w:pPr>
        <w:spacing w:before="100" w:beforeAutospacing="1" w:after="100" w:afterAutospacing="1"/>
        <w:jc w:val="center"/>
      </w:pPr>
      <w:r>
        <w:rPr>
          <w:rFonts w:ascii="Arial" w:hAnsi="Arial" w:cs="Arial"/>
          <w:vertAlign w:val="superscript"/>
        </w:rPr>
        <w:fldChar w:fldCharType="begin"/>
      </w:r>
      <w:r>
        <w:rPr>
          <w:rFonts w:ascii="Arial" w:hAnsi="Arial" w:cs="Arial"/>
          <w:vertAlign w:val="superscript"/>
        </w:rPr>
        <w:instrText xml:space="preserve"> INCLUDEPICTURE "http://www.universidadabierta.edu.mx/SerEst/MAP/METODOS%20CUANTITATIVOS/Pye/u1_13.gif" \* MERGEFORMATINET </w:instrText>
      </w:r>
      <w:r>
        <w:rPr>
          <w:rFonts w:ascii="Arial" w:hAnsi="Arial" w:cs="Arial"/>
          <w:vertAlign w:val="superscript"/>
        </w:rPr>
        <w:fldChar w:fldCharType="separate"/>
      </w:r>
      <w:r w:rsidR="00EA1CE7">
        <w:rPr>
          <w:rFonts w:ascii="Arial" w:hAnsi="Arial" w:cs="Arial"/>
          <w:vertAlign w:val="superscript"/>
        </w:rPr>
        <w:fldChar w:fldCharType="begin"/>
      </w:r>
      <w:r w:rsidR="00EA1CE7">
        <w:rPr>
          <w:rFonts w:ascii="Arial" w:hAnsi="Arial" w:cs="Arial"/>
          <w:vertAlign w:val="superscript"/>
        </w:rPr>
        <w:instrText xml:space="preserve"> </w:instrText>
      </w:r>
      <w:r w:rsidR="00EA1CE7">
        <w:rPr>
          <w:rFonts w:ascii="Arial" w:hAnsi="Arial" w:cs="Arial"/>
          <w:vertAlign w:val="superscript"/>
        </w:rPr>
        <w:instrText>INCLUDEPICTURE  "http://www.universidadabierta.edu.mx/SerEst/MAP/METODOS CUANTITATIVOS/Pye/u1_13.gif" \* MERGEFORMATINET</w:instrText>
      </w:r>
      <w:r w:rsidR="00EA1CE7">
        <w:rPr>
          <w:rFonts w:ascii="Arial" w:hAnsi="Arial" w:cs="Arial"/>
          <w:vertAlign w:val="superscript"/>
        </w:rPr>
        <w:instrText xml:space="preserve"> </w:instrText>
      </w:r>
      <w:r w:rsidR="00EA1CE7">
        <w:rPr>
          <w:rFonts w:ascii="Arial" w:hAnsi="Arial" w:cs="Arial"/>
          <w:vertAlign w:val="superscript"/>
        </w:rPr>
        <w:fldChar w:fldCharType="separate"/>
      </w:r>
      <w:r w:rsidR="00EA1CE7">
        <w:rPr>
          <w:rFonts w:ascii="Arial" w:hAnsi="Arial" w:cs="Arial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8.75pt;height:87pt">
            <v:imagedata r:id="rId12" r:href="rId13"/>
          </v:shape>
        </w:pict>
      </w:r>
      <w:r w:rsidR="00EA1CE7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  <w:vertAlign w:val="superscript"/>
        </w:rPr>
        <w:fldChar w:fldCharType="end"/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 </w:t>
      </w:r>
      <w:bookmarkStart w:id="4" w:name="Varianza"/>
      <w:r>
        <w:rPr>
          <w:rFonts w:ascii="Comic Sans MS" w:hAnsi="Comic Sans MS" w:cs="Arial"/>
          <w:b/>
        </w:rPr>
        <w:t>VARIANZA</w:t>
      </w:r>
      <w:bookmarkEnd w:id="4"/>
      <w:r>
        <w:rPr>
          <w:rFonts w:ascii="Comic Sans MS" w:hAnsi="Comic Sans MS" w:cs="Arial"/>
          <w:b/>
        </w:rPr>
        <w:t xml:space="preserve">.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 xml:space="preserve">Es el cuadrado de la desviación estándar.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 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EJEMPLO: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ab/>
      </w:r>
      <w:r>
        <w:rPr>
          <w:rFonts w:ascii="Comic Sans MS" w:hAnsi="Comic Sans MS" w:cs="Arial"/>
        </w:rPr>
        <w:t>Hallar la desviación estándar y la varianza de la siguiente serie de datos.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       </w:t>
      </w:r>
      <w:r>
        <w:rPr>
          <w:rFonts w:ascii="Comic Sans MS" w:hAnsi="Comic Sans MS" w:cs="Arial"/>
        </w:rPr>
        <w:t>10, 18, 15, 12, 3,6,5,7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SOLUCION:</w:t>
      </w:r>
    </w:p>
    <w:p w:rsidR="00800BD6" w:rsidRDefault="00800BD6" w:rsidP="00800BD6">
      <w:pPr>
        <w:pStyle w:val="NormalWeb"/>
        <w:jc w:val="center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"http://www.universidadabierta.edu.mx/SerEst/MAP/METODOS%20CUANTITATIVOS/Pye/u1_22.gif" \* MERGEFORMATINET </w:instrText>
      </w:r>
      <w:r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fldChar w:fldCharType="begin"/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instrText>INCLUDEPICTURE  "http://www.universidadabierta.edu.mx/SerEst/MAP/METODOS CUANTITATIVOS/Pye/u1_</w:instrText>
      </w:r>
      <w:r w:rsidR="00EA1CE7">
        <w:rPr>
          <w:rFonts w:ascii="Arial" w:hAnsi="Arial" w:cs="Arial"/>
        </w:rPr>
        <w:instrText>22.gif" \* MERGEFORMATINET</w:instrText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pict>
          <v:shape id="_x0000_i1026" type="#_x0000_t75" alt="" style="width:53.25pt;height:29.25pt">
            <v:imagedata r:id="rId14" r:href="rId15"/>
          </v:shape>
        </w:pict>
      </w:r>
      <w:r w:rsidR="00EA1CE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 xml:space="preserve">                   </w:t>
      </w:r>
    </w:p>
    <w:p w:rsidR="00800BD6" w:rsidRDefault="00800BD6" w:rsidP="00800BD6">
      <w:pPr>
        <w:pStyle w:val="NormalWeb"/>
      </w:pPr>
      <w:r>
        <w:t> </w:t>
      </w: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43"/>
      </w:tblGrid>
      <w:tr w:rsidR="00800BD6" w:rsidTr="00FA7BF6">
        <w:trPr>
          <w:tblCellSpacing w:w="7" w:type="dxa"/>
          <w:jc w:val="center"/>
        </w:trPr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-3261995</wp:posOffset>
                  </wp:positionH>
                  <wp:positionV relativeFrom="line">
                    <wp:posOffset>-7972425</wp:posOffset>
                  </wp:positionV>
                  <wp:extent cx="647700" cy="371475"/>
                  <wp:effectExtent l="0" t="0" r="0" b="9525"/>
                  <wp:wrapSquare wrapText="bothSides"/>
                  <wp:docPr id="1" name="Imagen 1" descr="u1_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1_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0BD6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(10-9.5)    = 0.25</w:t>
            </w:r>
            <w:r>
              <w:t xml:space="preserve">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 xml:space="preserve">(18-9.5)    = 72.25 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lastRenderedPageBreak/>
              <w:t>(15-9.5)    = 30.25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(12-9.5)    =  6.25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(3-9.5)     = 42.25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(6-9.5)     = 12.25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(5-9.5)     = 20.25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(7-9.5)     =  6.25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(x – x)     =  190</w:t>
            </w:r>
          </w:p>
          <w:p w:rsidR="00800BD6" w:rsidRDefault="00800BD6" w:rsidP="00FA7BF6">
            <w:pPr>
              <w:pStyle w:val="NormalWeb"/>
              <w:jc w:val="center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"http://www.universidadabierta.edu.mx/SerEst/MAP/METODOS%20CUANTITATIVOS/Pye/u1_14.gif"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CUANTITATIVOS/Pye/u1_14.gif"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27" type="#_x0000_t75" alt="" style="width:98.25pt;height:59.25pt">
                  <v:imagedata r:id="rId17" r:href="rId18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  <w:p w:rsidR="00800BD6" w:rsidRDefault="00800BD6" w:rsidP="00FA7BF6">
            <w:pPr>
              <w:pStyle w:val="NormalWeb"/>
              <w:jc w:val="center"/>
            </w:pPr>
            <w:r>
              <w:rPr>
                <w:rFonts w:ascii="Arial" w:hAnsi="Arial" w:cs="Arial"/>
              </w:rPr>
              <w:t>S = 4.87</w:t>
            </w:r>
          </w:p>
          <w:p w:rsidR="00800BD6" w:rsidRDefault="00800BD6" w:rsidP="00FA7BF6">
            <w:pPr>
              <w:pStyle w:val="NormalWeb"/>
              <w:jc w:val="center"/>
            </w:pPr>
            <w:r>
              <w:rPr>
                <w:rFonts w:ascii="Arial" w:hAnsi="Arial" w:cs="Arial"/>
              </w:rPr>
              <w:t>S  = 23.75</w:t>
            </w:r>
          </w:p>
        </w:tc>
      </w:tr>
    </w:tbl>
    <w:p w:rsidR="00800BD6" w:rsidRDefault="00800BD6" w:rsidP="00800BD6">
      <w:pPr>
        <w:pStyle w:val="NormalWeb"/>
      </w:pPr>
      <w:r>
        <w:rPr>
          <w:rFonts w:ascii="Arial" w:hAnsi="Arial" w:cs="Arial"/>
        </w:rPr>
        <w:lastRenderedPageBreak/>
        <w:t xml:space="preserve">             </w:t>
      </w:r>
      <w:r>
        <w:rPr>
          <w:rFonts w:ascii="Comic Sans MS" w:hAnsi="Comic Sans MS" w:cs="Arial"/>
        </w:rPr>
        <w:t xml:space="preserve">    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EJEMPLO: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ab/>
        <w:t>Hallar la desviación estándar y la varianza para la siguiente distribución de frecuencias.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</w:t>
      </w:r>
    </w:p>
    <w:tbl>
      <w:tblPr>
        <w:tblW w:w="0" w:type="auto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1205"/>
        <w:gridCol w:w="731"/>
        <w:gridCol w:w="1459"/>
        <w:gridCol w:w="2920"/>
      </w:tblGrid>
      <w:tr w:rsidR="00800BD6" w:rsidTr="00FA7BF6">
        <w:trPr>
          <w:tblCellSpacing w:w="7" w:type="dxa"/>
        </w:trPr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Clases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proofErr w:type="spellStart"/>
            <w:r>
              <w:rPr>
                <w:rFonts w:ascii="Arial" w:hAnsi="Arial" w:cs="Arial"/>
              </w:rPr>
              <w:t>Solucion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"http://www.universidadabierta.edu.mx/SerEst/MAP/METODOS%20CUANTITATIVOS/Pye/u1_24.gif"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CUANTITATIVOS/Pye/u1_24.gif"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28" type="#_x0000_t75" alt="" style="width:51pt;height:29.25pt">
                  <v:imagedata r:id="rId19" r:href="rId20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10-15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_</w:t>
            </w:r>
            <w:r>
              <w:t xml:space="preserve">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x = 26.04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2(12.5-26.04) = 366.7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16-21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8(18.5-26.04) = 454.8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lastRenderedPageBreak/>
              <w:t>22-27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13(24.5-26.04) = 46.9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28-33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10(30.5-26.04) = 168.1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34-39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6(36.5-26.04) = 656.5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pPr>
              <w:pStyle w:val="NormalWeb"/>
              <w:jc w:val="right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"http://www.universidadabierta.edu.mx/SerEst/MAP/METODOS%20CUANTITATIVOS/Pye/u1_15.gif"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CUANTITATIVOS/Pye/u1_15.gif"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29" type="#_x0000_t75" alt="" style="width:101.25pt;height:19.5pt">
                  <v:imagedata r:id="rId21" r:href="rId22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00BD6" w:rsidRDefault="00800BD6" w:rsidP="00800BD6">
      <w:pPr>
        <w:pStyle w:val="NormalWeb"/>
        <w:jc w:val="center"/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"http://www.universidadabierta.edu.mx/SerEst/MAP/METODOS%20CUANTITATIVOS/Pye/u1_16.gif" \* MERGEFORMATINET </w:instrText>
      </w:r>
      <w:r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fldChar w:fldCharType="begin"/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instrText>INCLUDEPICTURE  "http://www.universidadabierta.edu.mx/SerEst/MAP/METODOS CUANTITATIVOS/Pye/u1_16.gif" \* MERGEFORMATINET</w:instrText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pict>
          <v:shape id="_x0000_i1030" type="#_x0000_t75" alt="" style="width:111.75pt;height:68.25pt">
            <v:imagedata r:id="rId23" r:href="rId24"/>
          </v:shape>
        </w:pict>
      </w:r>
      <w:r w:rsidR="00EA1CE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         </w:t>
      </w:r>
    </w:p>
    <w:p w:rsidR="00800BD6" w:rsidRDefault="00800BD6" w:rsidP="00800BD6">
      <w:pPr>
        <w:pStyle w:val="NormalWeb"/>
      </w:pPr>
      <w:bookmarkStart w:id="5" w:name="Desviación_media"/>
      <w:r>
        <w:rPr>
          <w:rFonts w:ascii="Arial" w:hAnsi="Arial" w:cs="Arial"/>
          <w:b/>
        </w:rPr>
        <w:t>Desviación media</w:t>
      </w:r>
      <w:bookmarkEnd w:id="5"/>
      <w:r>
        <w:rPr>
          <w:rFonts w:ascii="Comic Sans MS" w:hAnsi="Comic Sans MS" w:cs="Arial"/>
          <w:b/>
        </w:rPr>
        <w:t xml:space="preserve">. </w:t>
      </w:r>
    </w:p>
    <w:p w:rsidR="00800BD6" w:rsidRDefault="00800BD6" w:rsidP="00800BD6">
      <w:pPr>
        <w:pStyle w:val="NormalWeb"/>
        <w:jc w:val="center"/>
      </w:pPr>
      <w:r>
        <w:rPr>
          <w:rFonts w:ascii="Arial" w:hAnsi="Arial" w:cs="Arial"/>
          <w:b/>
        </w:rPr>
        <w:t> 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0"/>
        </w:rPr>
        <w:t xml:space="preserve">Se conoce también como promedio de desviación. Para una serie de  N valores se puede calcular  a través de la siguiente expresión: </w:t>
      </w:r>
      <w:r>
        <w:rPr>
          <w:rFonts w:ascii="Arial" w:hAnsi="Arial" w:cs="Arial"/>
          <w:szCs w:val="20"/>
        </w:rPr>
        <w:fldChar w:fldCharType="begin"/>
      </w:r>
      <w:r>
        <w:rPr>
          <w:rFonts w:ascii="Arial" w:hAnsi="Arial" w:cs="Arial"/>
          <w:szCs w:val="20"/>
        </w:rPr>
        <w:instrText xml:space="preserve"> INCLUDEPICTURE "http://www.universidadabierta.edu.mx/SerEst/MAP/METODOS%20CUANTITATIVOS/Pye/u1_17.gif" \* MERGEFORMATINET </w:instrText>
      </w:r>
      <w:r>
        <w:rPr>
          <w:rFonts w:ascii="Arial" w:hAnsi="Arial" w:cs="Arial"/>
          <w:szCs w:val="20"/>
        </w:rPr>
        <w:fldChar w:fldCharType="separate"/>
      </w:r>
      <w:r w:rsidR="00EA1CE7">
        <w:rPr>
          <w:rFonts w:ascii="Arial" w:hAnsi="Arial" w:cs="Arial"/>
          <w:szCs w:val="20"/>
        </w:rPr>
        <w:fldChar w:fldCharType="begin"/>
      </w:r>
      <w:r w:rsidR="00EA1CE7">
        <w:rPr>
          <w:rFonts w:ascii="Arial" w:hAnsi="Arial" w:cs="Arial"/>
          <w:szCs w:val="20"/>
        </w:rPr>
        <w:instrText xml:space="preserve"> </w:instrText>
      </w:r>
      <w:r w:rsidR="00EA1CE7">
        <w:rPr>
          <w:rFonts w:ascii="Arial" w:hAnsi="Arial" w:cs="Arial"/>
          <w:szCs w:val="20"/>
        </w:rPr>
        <w:instrText>I</w:instrText>
      </w:r>
      <w:r w:rsidR="00EA1CE7">
        <w:rPr>
          <w:rFonts w:ascii="Arial" w:hAnsi="Arial" w:cs="Arial"/>
          <w:szCs w:val="20"/>
        </w:rPr>
        <w:instrText>NCLUDEPICTURE  "http://www.universidadabierta.edu.mx/SerEst/MAP/METODOS CUANTITATIVOS/Pye/u1_17.gif" \* MERGEFORMATINET</w:instrText>
      </w:r>
      <w:r w:rsidR="00EA1CE7">
        <w:rPr>
          <w:rFonts w:ascii="Arial" w:hAnsi="Arial" w:cs="Arial"/>
          <w:szCs w:val="20"/>
        </w:rPr>
        <w:instrText xml:space="preserve"> </w:instrText>
      </w:r>
      <w:r w:rsidR="00EA1CE7">
        <w:rPr>
          <w:rFonts w:ascii="Arial" w:hAnsi="Arial" w:cs="Arial"/>
          <w:szCs w:val="20"/>
        </w:rPr>
        <w:fldChar w:fldCharType="separate"/>
      </w:r>
      <w:r w:rsidR="00EA1CE7">
        <w:rPr>
          <w:rFonts w:ascii="Arial" w:hAnsi="Arial" w:cs="Arial"/>
          <w:szCs w:val="20"/>
        </w:rPr>
        <w:pict>
          <v:shape id="_x0000_i1031" type="#_x0000_t75" alt="" style="width:107.25pt;height:55.5pt">
            <v:imagedata r:id="rId25" r:href="rId26"/>
          </v:shape>
        </w:pict>
      </w:r>
      <w:r w:rsidR="00EA1CE7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  <w:szCs w:val="20"/>
        </w:rPr>
        <w:fldChar w:fldCharType="end"/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"http://www.universidadabierta.edu.mx/SerEst/MAP/METODOS%20CUANTITATIVOS/Pye/u1_18.gif" \* MERGEFORMATINET </w:instrText>
      </w:r>
      <w:r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fldChar w:fldCharType="begin"/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instrText>INCLUDEPICTURE  "http://www.universidadabierta.edu.mx/SerEst/MAP/METODOS CUANTITATIVOS/Pye/u1_18.gif" \* MERGEFORMATINET</w:instrText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pict>
          <v:shape id="_x0000_i1032" type="#_x0000_t75" alt="" style="width:40.5pt;height:27pt">
            <v:imagedata r:id="rId27" r:href="rId28"/>
          </v:shape>
        </w:pict>
      </w:r>
      <w:r w:rsidR="00EA1CE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Valor absoluto de las desviaciones de los x valores, respecto de la media.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Y para datos agrupados se tiene: </w:t>
      </w:r>
    </w:p>
    <w:p w:rsidR="00800BD6" w:rsidRDefault="00800BD6" w:rsidP="00800BD6">
      <w:pPr>
        <w:pStyle w:val="NormalWeb"/>
        <w:jc w:val="center"/>
      </w:pP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"http://www.universidadabierta.edu.mx/SerEst/MAP/METODOS%20CUANTITATIVOS/Pye/u1_19.gif" \* MERGEFORMATINET </w:instrText>
      </w:r>
      <w:r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fldChar w:fldCharType="begin"/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instrText>INCLUDEPICTURE  "http://www.universidadabierta.edu.mx/SerEst/MAP/METODOS CUANTITATIVOS/Pye/u1_19.gif" \* MERGEFORMATINET</w:instrText>
      </w:r>
      <w:r w:rsidR="00EA1CE7">
        <w:rPr>
          <w:rFonts w:ascii="Arial" w:hAnsi="Arial" w:cs="Arial"/>
        </w:rPr>
        <w:instrText xml:space="preserve"> </w:instrText>
      </w:r>
      <w:r w:rsidR="00EA1CE7">
        <w:rPr>
          <w:rFonts w:ascii="Arial" w:hAnsi="Arial" w:cs="Arial"/>
        </w:rPr>
        <w:fldChar w:fldCharType="separate"/>
      </w:r>
      <w:r w:rsidR="00EA1CE7">
        <w:rPr>
          <w:rFonts w:ascii="Arial" w:hAnsi="Arial" w:cs="Arial"/>
        </w:rPr>
        <w:pict>
          <v:shape id="_x0000_i1033" type="#_x0000_t75" alt="" style="width:110.25pt;height:37.5pt">
            <v:imagedata r:id="rId29" r:href="rId30"/>
          </v:shape>
        </w:pict>
      </w:r>
      <w:r w:rsidR="00EA1CE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EJEMPLO: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Hallar la desviación media de: 4,6,12,16,22.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lastRenderedPageBreak/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SOLUCION: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</w:t>
      </w:r>
      <w:r>
        <w:rPr>
          <w:rFonts w:ascii="Comic Sans MS" w:hAnsi="Comic Sans MS" w:cs="Arial"/>
        </w:rPr>
        <w:t xml:space="preserve">__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x  = </w:t>
      </w:r>
      <w:r>
        <w:rPr>
          <w:rFonts w:ascii="Comic Sans MS" w:hAnsi="Comic Sans MS" w:cs="Arial"/>
          <w:u w:val="single"/>
        </w:rPr>
        <w:t>4 + 6+12+16+22</w:t>
      </w:r>
      <w:r>
        <w:rPr>
          <w:rFonts w:ascii="Comic Sans MS" w:hAnsi="Comic Sans MS" w:cs="Arial"/>
        </w:rPr>
        <w:t xml:space="preserve"> =   12                  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  </w:t>
      </w:r>
      <w:r>
        <w:rPr>
          <w:rFonts w:ascii="Comic Sans MS" w:hAnsi="Comic Sans MS" w:cs="Arial"/>
        </w:rPr>
        <w:t xml:space="preserve">5 </w:t>
      </w:r>
    </w:p>
    <w:p w:rsidR="00800BD6" w:rsidRDefault="00800BD6" w:rsidP="00800BD6">
      <w:pPr>
        <w:pStyle w:val="NormalWeb"/>
      </w:pPr>
      <w:r>
        <w:t> </w:t>
      </w:r>
    </w:p>
    <w:tbl>
      <w:tblPr>
        <w:tblW w:w="0" w:type="auto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4087"/>
      </w:tblGrid>
      <w:tr w:rsidR="00800BD6" w:rsidTr="00FA7BF6">
        <w:trPr>
          <w:tblCellSpacing w:w="7" w:type="dxa"/>
        </w:trPr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tab/>
            </w:r>
            <w:r>
              <w:tab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"http://www.universidadabierta.edu.mx/SerEst/MAP/METODOS%20CUANTITATIVOS/Pye/u1_18.gif"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CUANTITATIVOS/Pye/u1_18.gif"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34" type="#_x0000_t75" alt="" style="width:40.5pt;height:27pt">
                  <v:imagedata r:id="rId27" r:href="rId31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 xml:space="preserve">4-12  =   8  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 xml:space="preserve">6-12  =   6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 xml:space="preserve">12-12 =   0      D.M.   = 28/ 5 = 5.6 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16-12 =  4  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22-12=  10  </w:t>
            </w:r>
          </w:p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"http://www.universidadabierta.edu.mx/SerEst/MAP/METODOS%20CUANTITATIVOS/Pye/u1_20.gif"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CUANTITATIVOS/Pye/u1_20.gif"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35" type="#_x0000_t75" alt="" style="width:53.25pt;height:18.75pt">
                  <v:imagedata r:id="rId32" r:href="rId33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= </w:t>
            </w:r>
            <w:r>
              <w:rPr>
                <w:rFonts w:ascii="Comic Sans MS" w:hAnsi="Comic Sans MS" w:cs="Arial"/>
              </w:rPr>
              <w:t xml:space="preserve">28    </w:t>
            </w:r>
          </w:p>
        </w:tc>
      </w:tr>
    </w:tbl>
    <w:p w:rsidR="00800BD6" w:rsidRDefault="00800BD6" w:rsidP="00800BD6">
      <w:pPr>
        <w:pStyle w:val="NormalWeb"/>
        <w:ind w:left="4380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EJEMPLO: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>Hallar la desviación media en la siguiente distribución de frecuencias.  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                 </w:t>
      </w:r>
      <w:r>
        <w:rPr>
          <w:rFonts w:ascii="Comic Sans MS" w:hAnsi="Comic Sans MS" w:cs="Arial"/>
        </w:rPr>
        <w:t xml:space="preserve">SOLUCION:   </w:t>
      </w:r>
    </w:p>
    <w:tbl>
      <w:tblPr>
        <w:tblW w:w="0" w:type="auto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1205"/>
        <w:gridCol w:w="1045"/>
        <w:gridCol w:w="731"/>
        <w:gridCol w:w="865"/>
        <w:gridCol w:w="2676"/>
      </w:tblGrid>
      <w:tr w:rsidR="00800BD6" w:rsidTr="00FA7BF6">
        <w:trPr>
          <w:tblCellSpacing w:w="7" w:type="dxa"/>
        </w:trPr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Clases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f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X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  <w:tc>
          <w:tcPr>
            <w:tcW w:w="0" w:type="auto"/>
            <w:shd w:val="clear" w:color="auto" w:fill="FFFF00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"http://www.universidadabierta.edu.mx/SerEst/MAP/METODOS%20CUANTITATIVOS/Pye/u1_25.gif"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CUANTITATIVOS/Pye/u1_25.gif"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36" type="#_x0000_t75" alt="" style="width:55.5pt;height:27.75pt">
                  <v:imagedata r:id="rId34" r:href="rId35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8-10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3(9-15.8)=20.4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lastRenderedPageBreak/>
              <w:t>11-13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6(12-15.8)=22.8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14-16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9(15-15.8)=7.2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17-19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198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11(18-15.8)=24.2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20-22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5(21-15.8)=26</w:t>
            </w:r>
          </w:p>
        </w:tc>
      </w:tr>
      <w:tr w:rsidR="00800BD6" w:rsidTr="00FA7BF6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/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t>N=34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/>
        </w:tc>
        <w:tc>
          <w:tcPr>
            <w:tcW w:w="0" w:type="auto"/>
            <w:shd w:val="clear" w:color="auto" w:fill="auto"/>
            <w:vAlign w:val="center"/>
          </w:tcPr>
          <w:p w:rsidR="00800BD6" w:rsidRDefault="00800BD6" w:rsidP="00FA7BF6"/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INCLUDEPICTURE "http://www.universidadabierta.edu.mx/SerEst/MAP/METODOS%20CUANTITATIVOS/Pye/u1_21.gif" \* MERGEFORMATINET </w:instrText>
            </w:r>
            <w:r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fldChar w:fldCharType="begin"/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instrText>INCLUDEPICTURE  "http://www.universidadabierta.edu.mx/SerEst/MAP/METODOS CUANTITATIVOS/Pye/u1_21.gif" \* MERGEFORMATINET</w:instrText>
            </w:r>
            <w:r w:rsidR="00EA1CE7">
              <w:rPr>
                <w:rFonts w:ascii="Arial" w:hAnsi="Arial" w:cs="Arial"/>
              </w:rPr>
              <w:instrText xml:space="preserve"> </w:instrText>
            </w:r>
            <w:r w:rsidR="00EA1CE7">
              <w:rPr>
                <w:rFonts w:ascii="Arial" w:hAnsi="Arial" w:cs="Arial"/>
              </w:rPr>
              <w:fldChar w:fldCharType="separate"/>
            </w:r>
            <w:r w:rsidR="00EA1CE7">
              <w:rPr>
                <w:rFonts w:ascii="Arial" w:hAnsi="Arial" w:cs="Arial"/>
              </w:rPr>
              <w:pict>
                <v:shape id="_x0000_i1037" type="#_x0000_t75" alt="" style="width:110.25pt;height:27.75pt">
                  <v:imagedata r:id="rId36" r:href="rId37"/>
                </v:shape>
              </w:pict>
            </w:r>
            <w:r w:rsidR="00EA1CE7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00BD6" w:rsidRDefault="00800BD6" w:rsidP="00800BD6">
      <w:pPr>
        <w:jc w:val="center"/>
        <w:rPr>
          <w:vanish/>
        </w:rPr>
      </w:pPr>
    </w:p>
    <w:tbl>
      <w:tblPr>
        <w:tblW w:w="0" w:type="auto"/>
        <w:jc w:val="center"/>
        <w:tblCellSpacing w:w="7" w:type="dxa"/>
        <w:tblCellMar>
          <w:top w:w="225" w:type="dxa"/>
          <w:left w:w="225" w:type="dxa"/>
          <w:bottom w:w="225" w:type="dxa"/>
          <w:right w:w="225" w:type="dxa"/>
        </w:tblCellMar>
        <w:tblLook w:val="0000" w:firstRow="0" w:lastRow="0" w:firstColumn="0" w:lastColumn="0" w:noHBand="0" w:noVBand="0"/>
      </w:tblPr>
      <w:tblGrid>
        <w:gridCol w:w="2446"/>
        <w:gridCol w:w="2726"/>
      </w:tblGrid>
      <w:tr w:rsidR="00800BD6" w:rsidTr="00FA7BF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pPr>
              <w:pStyle w:val="NormalWeb"/>
            </w:pPr>
            <w:r>
              <w:rPr>
                <w:rFonts w:ascii="Arial" w:hAnsi="Arial" w:cs="Arial"/>
              </w:rPr>
              <w:t>_</w:t>
            </w:r>
          </w:p>
          <w:p w:rsidR="00800BD6" w:rsidRDefault="00800BD6" w:rsidP="00FA7BF6">
            <w:pPr>
              <w:pStyle w:val="NormalWeb"/>
              <w:jc w:val="center"/>
            </w:pPr>
            <w:r>
              <w:rPr>
                <w:rFonts w:ascii="Arial" w:hAnsi="Arial" w:cs="Arial"/>
              </w:rPr>
              <w:t>X = 537/ 34 = 15.8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00BD6" w:rsidRDefault="00800BD6" w:rsidP="00FA7BF6">
            <w:pPr>
              <w:jc w:val="center"/>
            </w:pPr>
            <w:r>
              <w:t xml:space="preserve">  </w:t>
            </w:r>
          </w:p>
          <w:p w:rsidR="00800BD6" w:rsidRDefault="00800BD6" w:rsidP="00FA7BF6">
            <w:pPr>
              <w:pStyle w:val="NormalWeb"/>
              <w:jc w:val="center"/>
            </w:pPr>
            <w:r>
              <w:rPr>
                <w:rFonts w:ascii="Arial" w:hAnsi="Arial" w:cs="Arial"/>
              </w:rPr>
              <w:t>D.M = 100.6 / 34 = 3 </w:t>
            </w:r>
          </w:p>
        </w:tc>
      </w:tr>
    </w:tbl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</w:t>
      </w:r>
    </w:p>
    <w:p w:rsidR="00800BD6" w:rsidRDefault="00800BD6" w:rsidP="00800BD6">
      <w:pPr>
        <w:pStyle w:val="NormalWeb"/>
      </w:pPr>
      <w:bookmarkStart w:id="6" w:name="Coeficiente_de_Variación"/>
      <w:r>
        <w:rPr>
          <w:rFonts w:ascii="Arial" w:hAnsi="Arial" w:cs="Arial"/>
          <w:b/>
        </w:rPr>
        <w:t>Coeficiente de Variación</w:t>
      </w:r>
      <w:bookmarkEnd w:id="6"/>
      <w:r>
        <w:rPr>
          <w:rFonts w:ascii="Comic Sans MS" w:hAnsi="Comic Sans MS" w:cs="Arial"/>
          <w:b/>
        </w:rPr>
        <w:t xml:space="preserve">.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 xml:space="preserve">Es la relación que existe entre la S y la X, expresada en términos de porcentaje y se expresa: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Comic Sans MS" w:hAnsi="Comic Sans MS" w:cs="Arial"/>
        </w:rPr>
        <w:tab/>
        <w:t xml:space="preserve">C.V. = </w:t>
      </w:r>
      <w:r>
        <w:rPr>
          <w:rFonts w:ascii="Comic Sans MS" w:hAnsi="Comic Sans MS" w:cs="Arial"/>
          <w:u w:val="single"/>
        </w:rPr>
        <w:t xml:space="preserve">   S    </w:t>
      </w:r>
      <w:r>
        <w:rPr>
          <w:rFonts w:ascii="Comic Sans MS" w:hAnsi="Comic Sans MS" w:cs="Arial"/>
        </w:rPr>
        <w:t xml:space="preserve"> (100)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Comic Sans MS" w:hAnsi="Comic Sans MS" w:cs="Arial"/>
        </w:rPr>
        <w:t xml:space="preserve">X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 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EJEMPLO: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>Hallar el coeficiente de variación de una serie de datos cuya S= 2 y 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X = 16. </w:t>
      </w:r>
    </w:p>
    <w:p w:rsidR="00800BD6" w:rsidRDefault="00800BD6" w:rsidP="00800BD6">
      <w:pPr>
        <w:pStyle w:val="NormalWeb"/>
        <w:rPr>
          <w:rFonts w:ascii="Arial" w:hAnsi="Arial" w:cs="Arial"/>
        </w:rPr>
      </w:pPr>
    </w:p>
    <w:p w:rsidR="00800BD6" w:rsidRDefault="00800BD6" w:rsidP="00800BD6">
      <w:pPr>
        <w:pStyle w:val="NormalWeb"/>
        <w:rPr>
          <w:rFonts w:ascii="Arial" w:hAnsi="Arial" w:cs="Arial"/>
        </w:rPr>
      </w:pP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SOLUCION: </w:t>
      </w:r>
    </w:p>
    <w:p w:rsidR="00800BD6" w:rsidRDefault="00800BD6" w:rsidP="00800BD6">
      <w:pPr>
        <w:pStyle w:val="NormalWeb"/>
      </w:pPr>
      <w:r>
        <w:rPr>
          <w:rFonts w:ascii="Arial" w:hAnsi="Arial" w:cs="Arial"/>
          <w:szCs w:val="20"/>
        </w:rPr>
        <w:lastRenderedPageBreak/>
        <w:tab/>
      </w:r>
      <w:r>
        <w:rPr>
          <w:rFonts w:ascii="Comic Sans MS" w:hAnsi="Comic Sans MS" w:cs="Arial"/>
        </w:rPr>
        <w:t xml:space="preserve">                       C.V. = </w:t>
      </w:r>
      <w:r>
        <w:rPr>
          <w:rFonts w:ascii="Comic Sans MS" w:hAnsi="Comic Sans MS" w:cs="Arial"/>
          <w:u w:val="single"/>
        </w:rPr>
        <w:t xml:space="preserve">   2   </w:t>
      </w:r>
      <w:r>
        <w:rPr>
          <w:rFonts w:ascii="Comic Sans MS" w:hAnsi="Comic Sans MS" w:cs="Arial"/>
        </w:rPr>
        <w:t xml:space="preserve">   (100)=  12.5% </w:t>
      </w:r>
    </w:p>
    <w:p w:rsidR="00800BD6" w:rsidRDefault="00800BD6" w:rsidP="00800BD6">
      <w:pPr>
        <w:pStyle w:val="NormalWeb"/>
      </w:pPr>
      <w:r>
        <w:rPr>
          <w:rFonts w:ascii="Arial" w:hAnsi="Arial" w:cs="Arial"/>
        </w:rPr>
        <w:t xml:space="preserve">                                              </w:t>
      </w:r>
      <w:r>
        <w:rPr>
          <w:rFonts w:ascii="Comic Sans MS" w:hAnsi="Comic Sans MS" w:cs="Arial"/>
        </w:rPr>
        <w:t xml:space="preserve">16              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D6"/>
    <w:rsid w:val="002814B8"/>
    <w:rsid w:val="00324A6F"/>
    <w:rsid w:val="007D37E2"/>
    <w:rsid w:val="00800BD6"/>
    <w:rsid w:val="00EA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8FB4"/>
  <w15:chartTrackingRefBased/>
  <w15:docId w15:val="{6A6C8034-9300-4C14-8AC0-44543861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0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00BD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800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dadabierta.edu.mx/SerEst/MAP/METODOS%20CUANTITATIVOS/Pye/tema_12.htm" TargetMode="External"/><Relationship Id="rId13" Type="http://schemas.openxmlformats.org/officeDocument/2006/relationships/image" Target="http://www.universidadabierta.edu.mx/SerEst/MAP/METODOS%20CUANTITATIVOS/Pye/u1_13.gif" TargetMode="External"/><Relationship Id="rId18" Type="http://schemas.openxmlformats.org/officeDocument/2006/relationships/image" Target="http://www.universidadabierta.edu.mx/SerEst/MAP/METODOS%20CUANTITATIVOS/Pye/u1_14.gif" TargetMode="External"/><Relationship Id="rId26" Type="http://schemas.openxmlformats.org/officeDocument/2006/relationships/image" Target="http://www.universidadabierta.edu.mx/SerEst/MAP/METODOS%20CUANTITATIVOS/Pye/u1_17.gi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7" Type="http://schemas.openxmlformats.org/officeDocument/2006/relationships/hyperlink" Target="http://www.universidadabierta.edu.mx/SerEst/MAP/METODOS%20CUANTITATIVOS/Pye/tema_12.ht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http://www.universidadabierta.edu.mx/SerEst/MAP/METODOS%20CUANTITATIVOS/Pye/u1_20.gi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://www.universidadabierta.edu.mx/SerEst/MAP/METODOS%20CUANTITATIVOS/Pye/u1_24.gif" TargetMode="External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://www.universidadabierta.edu.mx/SerEst/MAP/METODOS%20CUANTITATIVOS/Pye/tema_12.htm" TargetMode="External"/><Relationship Id="rId11" Type="http://schemas.openxmlformats.org/officeDocument/2006/relationships/hyperlink" Target="http://www.universidadabierta.edu.mx/SerEst/MAP/METODOS%20CUANTITATIVOS/Pye/tema_12.htm" TargetMode="External"/><Relationship Id="rId24" Type="http://schemas.openxmlformats.org/officeDocument/2006/relationships/image" Target="http://www.universidadabierta.edu.mx/SerEst/MAP/METODOS%20CUANTITATIVOS/Pye/u1_16.gif" TargetMode="External"/><Relationship Id="rId32" Type="http://schemas.openxmlformats.org/officeDocument/2006/relationships/image" Target="media/image12.png"/><Relationship Id="rId37" Type="http://schemas.openxmlformats.org/officeDocument/2006/relationships/image" Target="http://www.universidadabierta.edu.mx/SerEst/MAP/METODOS%20CUANTITATIVOS/Pye/u1_21.gif" TargetMode="External"/><Relationship Id="rId5" Type="http://schemas.openxmlformats.org/officeDocument/2006/relationships/hyperlink" Target="http://www.universidadabierta.edu.mx/SerEst/MAP/METODOS%20CUANTITATIVOS/Pye/tema_12.htm" TargetMode="External"/><Relationship Id="rId15" Type="http://schemas.openxmlformats.org/officeDocument/2006/relationships/image" Target="http://www.universidadabierta.edu.mx/SerEst/MAP/METODOS%20CUANTITATIVOS/Pye/u1_22.gif" TargetMode="External"/><Relationship Id="rId23" Type="http://schemas.openxmlformats.org/officeDocument/2006/relationships/image" Target="media/image8.png"/><Relationship Id="rId28" Type="http://schemas.openxmlformats.org/officeDocument/2006/relationships/image" Target="http://www.universidadabierta.edu.mx/SerEst/MAP/METODOS%20CUANTITATIVOS/Pye/u1_18.gif" TargetMode="External"/><Relationship Id="rId36" Type="http://schemas.openxmlformats.org/officeDocument/2006/relationships/image" Target="media/image14.png"/><Relationship Id="rId10" Type="http://schemas.openxmlformats.org/officeDocument/2006/relationships/hyperlink" Target="http://www.universidadabierta.edu.mx/SerEst/MAP/METODOS%20CUANTITATIVOS/Pye/tema_12.htm" TargetMode="External"/><Relationship Id="rId19" Type="http://schemas.openxmlformats.org/officeDocument/2006/relationships/image" Target="media/image6.png"/><Relationship Id="rId31" Type="http://schemas.openxmlformats.org/officeDocument/2006/relationships/image" Target="http://www.universidadabierta.edu.mx/SerEst/MAP/METODOS%20CUANTITATIVOS/Pye/u1_18.gi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universidadabierta.edu.mx/SerEst/MAP/METODOS%20CUANTITATIVOS/Pye/tema_12.htm" TargetMode="External"/><Relationship Id="rId14" Type="http://schemas.openxmlformats.org/officeDocument/2006/relationships/image" Target="media/image3.png"/><Relationship Id="rId22" Type="http://schemas.openxmlformats.org/officeDocument/2006/relationships/image" Target="http://www.universidadabierta.edu.mx/SerEst/MAP/METODOS%20CUANTITATIVOS/Pye/u1_15.gif" TargetMode="External"/><Relationship Id="rId27" Type="http://schemas.openxmlformats.org/officeDocument/2006/relationships/image" Target="media/image10.png"/><Relationship Id="rId30" Type="http://schemas.openxmlformats.org/officeDocument/2006/relationships/image" Target="http://www.universidadabierta.edu.mx/SerEst/MAP/METODOS%20CUANTITATIVOS/Pye/u1_19.gif" TargetMode="External"/><Relationship Id="rId35" Type="http://schemas.openxmlformats.org/officeDocument/2006/relationships/image" Target="http://www.universidadabierta.edu.mx/SerEst/MAP/METODOS%20CUANTITATIVOS/Pye/u1_25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2017-02-27T03:12:00Z</dcterms:created>
  <dcterms:modified xsi:type="dcterms:W3CDTF">2017-03-06T02:13:00Z</dcterms:modified>
</cp:coreProperties>
</file>